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1175" w14:textId="6383B912" w:rsidR="00E20C08" w:rsidRPr="00E20C08" w:rsidRDefault="51ABEA71" w:rsidP="00E20C08">
      <w:pPr>
        <w:jc w:val="center"/>
        <w:rPr>
          <w:b/>
          <w:bCs/>
          <w:sz w:val="32"/>
          <w:szCs w:val="32"/>
        </w:rPr>
      </w:pPr>
      <w:r w:rsidRPr="51ABEA71">
        <w:rPr>
          <w:b/>
          <w:bCs/>
          <w:sz w:val="32"/>
          <w:szCs w:val="32"/>
        </w:rPr>
        <w:t>DICA Unveils</w:t>
      </w:r>
      <w:r w:rsidR="00752728">
        <w:rPr>
          <w:b/>
          <w:bCs/>
          <w:sz w:val="32"/>
          <w:szCs w:val="32"/>
        </w:rPr>
        <w:t xml:space="preserve"> Engineered Steel and Composite Crane Pads</w:t>
      </w:r>
    </w:p>
    <w:p w14:paraId="59DB3A35" w14:textId="39E582B7" w:rsidR="004D3597" w:rsidRDefault="00752728" w:rsidP="004D3597">
      <w:r>
        <w:rPr>
          <w:rStyle w:val="contextualspellingandgrammarerror"/>
          <w:b/>
          <w:bCs/>
        </w:rPr>
        <w:t xml:space="preserve">March </w:t>
      </w:r>
      <w:r w:rsidR="00772BA6">
        <w:rPr>
          <w:rStyle w:val="contextualspellingandgrammarerror"/>
          <w:b/>
          <w:bCs/>
        </w:rPr>
        <w:t>6</w:t>
      </w:r>
      <w:r>
        <w:rPr>
          <w:rStyle w:val="contextualspellingandgrammarerror"/>
          <w:b/>
          <w:bCs/>
        </w:rPr>
        <w:t xml:space="preserve">, </w:t>
      </w:r>
      <w:r w:rsidR="51ABEA71" w:rsidRPr="51ABEA71">
        <w:rPr>
          <w:rStyle w:val="contextualspellingandgrammarerror"/>
          <w:b/>
          <w:bCs/>
        </w:rPr>
        <w:t>202</w:t>
      </w:r>
      <w:r>
        <w:rPr>
          <w:rStyle w:val="contextualspellingandgrammarerror"/>
          <w:b/>
          <w:bCs/>
        </w:rPr>
        <w:t>3</w:t>
      </w:r>
      <w:r w:rsidR="51ABEA71" w:rsidRPr="51ABEA71">
        <w:rPr>
          <w:rStyle w:val="contextualspellingandgrammarerror"/>
        </w:rPr>
        <w:t xml:space="preserve"> </w:t>
      </w:r>
      <w:r w:rsidR="51ABEA71" w:rsidRPr="51ABEA71">
        <w:rPr>
          <w:rStyle w:val="contextualspellingandgrammarerror"/>
          <w:b/>
          <w:bCs/>
        </w:rPr>
        <w:t xml:space="preserve">(Urbandale, Iowa) </w:t>
      </w:r>
      <w:r w:rsidR="51ABEA71" w:rsidRPr="51ABEA71">
        <w:rPr>
          <w:rStyle w:val="contextualspellingandgrammarerror"/>
        </w:rPr>
        <w:t xml:space="preserve">In response to industry demand for durable and </w:t>
      </w:r>
      <w:r w:rsidR="00A9082D">
        <w:rPr>
          <w:rStyle w:val="contextualspellingandgrammarerror"/>
        </w:rPr>
        <w:t>engineered</w:t>
      </w:r>
      <w:r w:rsidR="51ABEA71" w:rsidRPr="51ABEA71">
        <w:rPr>
          <w:rStyle w:val="contextualspellingandgrammarerror"/>
        </w:rPr>
        <w:t xml:space="preserve"> equipment stabilization at a lower price point, DICA will introduce </w:t>
      </w:r>
      <w:proofErr w:type="spellStart"/>
      <w:r w:rsidR="51ABEA71" w:rsidRPr="51ABEA71">
        <w:rPr>
          <w:rStyle w:val="contextualspellingandgrammarerror"/>
        </w:rPr>
        <w:t>EcoMax</w:t>
      </w:r>
      <w:proofErr w:type="spellEnd"/>
      <w:r w:rsidR="51ABEA71" w:rsidRPr="51ABEA71">
        <w:rPr>
          <w:rStyle w:val="contextualspellingandgrammarerror"/>
        </w:rPr>
        <w:t xml:space="preserve"> Crane Pads at</w:t>
      </w:r>
      <w:r w:rsidR="51ABEA71" w:rsidRPr="51ABEA71">
        <w:rPr>
          <w:rStyle w:val="contextualspellingandgrammarerror"/>
          <w:b/>
          <w:bCs/>
        </w:rPr>
        <w:t xml:space="preserve"> </w:t>
      </w:r>
      <w:r w:rsidR="51ABEA71">
        <w:t>CONEXPO-CON/AGG 2023, March 14-18 in Las Vegas.</w:t>
      </w:r>
    </w:p>
    <w:p w14:paraId="546B291D" w14:textId="4368899A" w:rsidR="00A9082D" w:rsidRPr="005D117C" w:rsidRDefault="51ABEA71" w:rsidP="005D117C">
      <w:proofErr w:type="spellStart"/>
      <w:r w:rsidRPr="005D117C">
        <w:t>EcoMax</w:t>
      </w:r>
      <w:proofErr w:type="spellEnd"/>
      <w:r w:rsidRPr="005D117C">
        <w:t xml:space="preserve"> Crane Pads combine </w:t>
      </w:r>
      <w:r w:rsidR="00A42EC8" w:rsidRPr="005D117C">
        <w:t xml:space="preserve">alternating solid </w:t>
      </w:r>
      <w:r w:rsidRPr="005D117C">
        <w:t xml:space="preserve">composite </w:t>
      </w:r>
      <w:r w:rsidR="00A42EC8" w:rsidRPr="005D117C">
        <w:t>“timbers”</w:t>
      </w:r>
      <w:r w:rsidRPr="005D117C">
        <w:t xml:space="preserve"> and steel</w:t>
      </w:r>
      <w:r w:rsidR="00A45814" w:rsidRPr="005D117C">
        <w:t xml:space="preserve"> </w:t>
      </w:r>
      <w:r w:rsidR="00956072" w:rsidRPr="005D117C">
        <w:t>I-</w:t>
      </w:r>
      <w:r w:rsidR="00A45814" w:rsidRPr="005D117C">
        <w:t>beams</w:t>
      </w:r>
      <w:r w:rsidR="008103C1" w:rsidRPr="005D117C">
        <w:t xml:space="preserve"> </w:t>
      </w:r>
      <w:r w:rsidR="00A42EC8" w:rsidRPr="005D117C">
        <w:t>connected with through-bolts</w:t>
      </w:r>
      <w:r w:rsidR="008B7394" w:rsidRPr="005D117C">
        <w:t xml:space="preserve"> for maximum load distribution</w:t>
      </w:r>
      <w:r w:rsidR="00A42EC8" w:rsidRPr="005D117C">
        <w:t xml:space="preserve">. </w:t>
      </w:r>
      <w:r w:rsidR="00DD5F51" w:rsidRPr="005D117C">
        <w:t xml:space="preserve">This </w:t>
      </w:r>
      <w:r w:rsidR="00A42EC8" w:rsidRPr="005D117C">
        <w:t xml:space="preserve">patented </w:t>
      </w:r>
      <w:r w:rsidR="00956072" w:rsidRPr="005D117C">
        <w:t>product</w:t>
      </w:r>
      <w:r w:rsidR="009E374C" w:rsidRPr="005D117C">
        <w:t xml:space="preserve"> </w:t>
      </w:r>
      <w:r w:rsidR="00956072" w:rsidRPr="005D117C">
        <w:t xml:space="preserve">has </w:t>
      </w:r>
      <w:r w:rsidR="00DD5F51" w:rsidRPr="005D117C">
        <w:t>similar stiffness, strength, and performance</w:t>
      </w:r>
      <w:r w:rsidR="00956072" w:rsidRPr="005D117C">
        <w:t xml:space="preserve"> properties</w:t>
      </w:r>
      <w:r w:rsidR="00DD5F51" w:rsidRPr="005D117C">
        <w:t xml:space="preserve"> as DICA’s </w:t>
      </w:r>
      <w:proofErr w:type="spellStart"/>
      <w:r w:rsidR="00DD5F51" w:rsidRPr="005D117C">
        <w:t>FiberMax</w:t>
      </w:r>
      <w:proofErr w:type="spellEnd"/>
      <w:r w:rsidR="00DD5F51" w:rsidRPr="005D117C">
        <w:t xml:space="preserve"> Crane Pads</w:t>
      </w:r>
      <w:r w:rsidR="00A9082D" w:rsidRPr="005D117C">
        <w:t xml:space="preserve"> or steel </w:t>
      </w:r>
      <w:r w:rsidR="00094922" w:rsidRPr="005D117C">
        <w:t>pads but</w:t>
      </w:r>
      <w:r w:rsidR="00A9082D" w:rsidRPr="005D117C">
        <w:t xml:space="preserve"> is less expensive than either of those options.</w:t>
      </w:r>
    </w:p>
    <w:p w14:paraId="29E718C8" w14:textId="77777777" w:rsidR="008D3F99" w:rsidRDefault="00A9082D" w:rsidP="005D117C">
      <w:r w:rsidRPr="005D117C">
        <w:t xml:space="preserve">“We designed </w:t>
      </w:r>
      <w:proofErr w:type="spellStart"/>
      <w:r w:rsidRPr="005D117C">
        <w:t>EcoMax</w:t>
      </w:r>
      <w:proofErr w:type="spellEnd"/>
      <w:r w:rsidRPr="005D117C">
        <w:t xml:space="preserve"> specifically for customers that don’t need the significant weight savings that </w:t>
      </w:r>
      <w:proofErr w:type="spellStart"/>
      <w:r w:rsidRPr="005D117C">
        <w:t>FiberMax</w:t>
      </w:r>
      <w:proofErr w:type="spellEnd"/>
      <w:r w:rsidRPr="005D117C">
        <w:t xml:space="preserve"> offers but still want an engineered </w:t>
      </w:r>
      <w:r w:rsidR="00182306" w:rsidRPr="005D117C">
        <w:t>crane pad</w:t>
      </w:r>
      <w:r w:rsidRPr="005D117C">
        <w:t xml:space="preserve"> for everyday use,” said Kris Koberg, CEO of DICA. </w:t>
      </w:r>
    </w:p>
    <w:p w14:paraId="10955B2D" w14:textId="482E0E4A" w:rsidR="002956F3" w:rsidRPr="005D117C" w:rsidRDefault="008B7394" w:rsidP="005D117C">
      <w:proofErr w:type="spellStart"/>
      <w:r w:rsidRPr="005D117C">
        <w:t>EcoMax</w:t>
      </w:r>
      <w:proofErr w:type="spellEnd"/>
      <w:r w:rsidRPr="005D117C">
        <w:t xml:space="preserve"> is ideal for distributing </w:t>
      </w:r>
      <w:r w:rsidR="00956072" w:rsidRPr="005D117C">
        <w:t>concentrated loads from equipment with outriggers</w:t>
      </w:r>
      <w:r w:rsidR="00F55AF3" w:rsidRPr="005D117C">
        <w:t>,</w:t>
      </w:r>
      <w:r w:rsidR="00956072" w:rsidRPr="005D117C">
        <w:t xml:space="preserve"> such as mobile cranes, concrete pump trucks</w:t>
      </w:r>
      <w:r w:rsidR="00AC497D" w:rsidRPr="005D117C">
        <w:t>,</w:t>
      </w:r>
      <w:r w:rsidRPr="005D117C">
        <w:t xml:space="preserve"> </w:t>
      </w:r>
      <w:r w:rsidR="00956072" w:rsidRPr="005D117C">
        <w:t xml:space="preserve">and </w:t>
      </w:r>
      <w:r w:rsidR="00094922" w:rsidRPr="005D117C">
        <w:t>self-erecting</w:t>
      </w:r>
      <w:r w:rsidR="00956072" w:rsidRPr="005D117C">
        <w:t xml:space="preserve"> tower cranes</w:t>
      </w:r>
      <w:r w:rsidR="003F2E20" w:rsidRPr="005D117C">
        <w:t>.</w:t>
      </w:r>
      <w:r w:rsidR="00BB006E" w:rsidRPr="005D117C">
        <w:t xml:space="preserve"> </w:t>
      </w:r>
      <w:r w:rsidR="009B3329" w:rsidRPr="005D117C">
        <w:t xml:space="preserve">While </w:t>
      </w:r>
      <w:proofErr w:type="spellStart"/>
      <w:r w:rsidR="00BB006E" w:rsidRPr="005D117C">
        <w:t>EcoMax</w:t>
      </w:r>
      <w:proofErr w:type="spellEnd"/>
      <w:r w:rsidR="00BB006E" w:rsidRPr="005D117C">
        <w:t xml:space="preserve"> is heavier than </w:t>
      </w:r>
      <w:proofErr w:type="spellStart"/>
      <w:r w:rsidR="00BB006E" w:rsidRPr="005D117C">
        <w:t>FiberMax</w:t>
      </w:r>
      <w:proofErr w:type="spellEnd"/>
      <w:r w:rsidRPr="005D117C">
        <w:t xml:space="preserve"> Crane Pads</w:t>
      </w:r>
      <w:r w:rsidR="009B3329" w:rsidRPr="005D117C">
        <w:t xml:space="preserve">, it </w:t>
      </w:r>
      <w:r w:rsidRPr="005D117C">
        <w:t>is lighter than solid steel mats.</w:t>
      </w:r>
    </w:p>
    <w:p w14:paraId="54CAD3B9" w14:textId="62C76C0C" w:rsidR="005D117C" w:rsidRPr="005D117C" w:rsidRDefault="00752728" w:rsidP="005D117C">
      <w:proofErr w:type="spellStart"/>
      <w:r w:rsidRPr="005D117C">
        <w:t>EcoMax</w:t>
      </w:r>
      <w:proofErr w:type="spellEnd"/>
      <w:r w:rsidRPr="005D117C">
        <w:t xml:space="preserve"> </w:t>
      </w:r>
      <w:r w:rsidR="00182306" w:rsidRPr="005D117C">
        <w:t>Crane Pads are</w:t>
      </w:r>
      <w:r w:rsidRPr="005D117C">
        <w:t xml:space="preserve"> available in four sizes ranging from 20</w:t>
      </w:r>
      <w:r w:rsidR="008B7394" w:rsidRPr="005D117C">
        <w:t xml:space="preserve"> to </w:t>
      </w:r>
      <w:r w:rsidRPr="005D117C">
        <w:t>40 sq</w:t>
      </w:r>
      <w:r w:rsidR="00974B57" w:rsidRPr="005D117C">
        <w:t>uare</w:t>
      </w:r>
      <w:r w:rsidRPr="005D117C">
        <w:t xml:space="preserve"> feet with maximum rated capacities of 175,000 lbs. to 325,000 lbs., </w:t>
      </w:r>
      <w:r w:rsidR="00182306" w:rsidRPr="005D117C">
        <w:t>respectively</w:t>
      </w:r>
      <w:r w:rsidRPr="005D117C">
        <w:t xml:space="preserve">. </w:t>
      </w:r>
      <w:r w:rsidR="005D117C" w:rsidRPr="005D117C">
        <w:t>“We have been able to combine two outstanding materials to create an engineered solution that is extremely durable</w:t>
      </w:r>
      <w:r w:rsidR="005D117C">
        <w:t xml:space="preserve"> and</w:t>
      </w:r>
      <w:r w:rsidR="005D117C" w:rsidRPr="005D117C">
        <w:t xml:space="preserve"> long-lasting</w:t>
      </w:r>
      <w:r w:rsidR="005D117C">
        <w:t>, at a</w:t>
      </w:r>
      <w:r w:rsidR="005D117C" w:rsidRPr="005D117C">
        <w:t xml:space="preserve"> lower cost,”</w:t>
      </w:r>
      <w:r w:rsidR="008D3F99">
        <w:t xml:space="preserve"> said</w:t>
      </w:r>
      <w:r w:rsidR="005D117C" w:rsidRPr="005D117C">
        <w:t xml:space="preserve"> Koberg. “Unlike traditional wood timber mats, </w:t>
      </w:r>
      <w:proofErr w:type="spellStart"/>
      <w:r w:rsidR="005D117C" w:rsidRPr="005D117C">
        <w:t>EcoMax</w:t>
      </w:r>
      <w:proofErr w:type="spellEnd"/>
      <w:r w:rsidR="005D117C" w:rsidRPr="005D117C">
        <w:t xml:space="preserve"> is engineered to engage as a complete unit. The I-beam flanges create a connection with the composite timbers. This, and the strategic placement of the through-bolts ensures maximum load distribution and minimizes ground bearing pressures.”</w:t>
      </w:r>
    </w:p>
    <w:p w14:paraId="221CA186" w14:textId="1AD10470" w:rsidR="00752728" w:rsidRPr="005D117C" w:rsidRDefault="00182306" w:rsidP="005D117C">
      <w:r w:rsidRPr="005D117C">
        <w:t xml:space="preserve">Like other DICA outrigger pads and crane pads, </w:t>
      </w:r>
      <w:proofErr w:type="spellStart"/>
      <w:r w:rsidRPr="005D117C">
        <w:t>EcoMax</w:t>
      </w:r>
      <w:proofErr w:type="spellEnd"/>
      <w:r w:rsidRPr="005D117C">
        <w:t xml:space="preserve"> </w:t>
      </w:r>
      <w:r w:rsidR="00752728" w:rsidRPr="005D117C">
        <w:t xml:space="preserve">Crane Pads </w:t>
      </w:r>
      <w:r w:rsidR="00BB006E" w:rsidRPr="005D117C">
        <w:t>are non-absorbent, easy to clean, and resistant to rot and decay, providing long</w:t>
      </w:r>
      <w:r w:rsidRPr="005D117C">
        <w:t>-</w:t>
      </w:r>
      <w:r w:rsidR="00BB006E" w:rsidRPr="005D117C">
        <w:t>lasting and predictable equipment support</w:t>
      </w:r>
      <w:r w:rsidR="00752728" w:rsidRPr="005D117C">
        <w:t xml:space="preserve">. </w:t>
      </w:r>
    </w:p>
    <w:p w14:paraId="5040F780" w14:textId="12EABE52" w:rsidR="005D117C" w:rsidRPr="005D117C" w:rsidRDefault="005D117C" w:rsidP="005D117C">
      <w:r w:rsidRPr="005D117C">
        <w:t>See DICA’s full product line on display at Festival Booth #F9756 or at DICAusa.com.</w:t>
      </w:r>
    </w:p>
    <w:p w14:paraId="7EFA6742" w14:textId="77777777" w:rsidR="00F143F3" w:rsidRDefault="00F143F3" w:rsidP="00F143F3">
      <w:pPr>
        <w:rPr>
          <w:b/>
          <w:i/>
          <w:sz w:val="24"/>
          <w:szCs w:val="24"/>
        </w:rPr>
      </w:pPr>
      <w:r>
        <w:rPr>
          <w:b/>
          <w:i/>
          <w:sz w:val="24"/>
          <w:szCs w:val="24"/>
        </w:rPr>
        <w:t>About DICA</w:t>
      </w:r>
    </w:p>
    <w:p w14:paraId="67584A9B" w14:textId="77777777" w:rsidR="00F143F3" w:rsidRDefault="00F143F3" w:rsidP="00F143F3">
      <w:pPr>
        <w:shd w:val="clear" w:color="auto" w:fill="FFFFFF" w:themeFill="background1"/>
        <w:spacing w:after="0" w:line="240" w:lineRule="auto"/>
        <w:textAlignment w:val="baseline"/>
        <w:rPr>
          <w:rFonts w:ascii="Calibri" w:eastAsia="Times New Roman" w:hAnsi="Calibri" w:cs="Calibri"/>
          <w:color w:val="000000"/>
        </w:rPr>
      </w:pPr>
      <w:r w:rsidRPr="3116A8C5">
        <w:rPr>
          <w:rFonts w:ascii="Calibri" w:eastAsia="Times New Roman" w:hAnsi="Calibri" w:cs="Calibri"/>
          <w:i/>
          <w:iCs/>
          <w:color w:val="000000" w:themeColor="text1"/>
        </w:rPr>
        <w:t>DICA, Urbandale, Iowa, has been specializing in building a better outrigger pad since 1988.  By creating engineered solutions for improving equipment stability and ergonomic safety, DICA is leading the way in product innovation for outrigger pads, crane pads and cribbing.</w:t>
      </w:r>
      <w:r w:rsidRPr="3116A8C5">
        <w:rPr>
          <w:rFonts w:ascii="Calibri" w:eastAsia="Times New Roman" w:hAnsi="Calibri" w:cs="Calibri"/>
          <w:color w:val="000000" w:themeColor="text1"/>
        </w:rPr>
        <w:t> </w:t>
      </w:r>
    </w:p>
    <w:p w14:paraId="4133116C" w14:textId="77777777" w:rsidR="00F143F3" w:rsidRPr="00212E94" w:rsidRDefault="00F143F3" w:rsidP="00F143F3">
      <w:pPr>
        <w:shd w:val="clear" w:color="auto" w:fill="FFFFFF"/>
        <w:spacing w:after="0" w:line="240" w:lineRule="auto"/>
        <w:textAlignment w:val="baseline"/>
        <w:rPr>
          <w:rFonts w:ascii="Segoe UI" w:eastAsia="Times New Roman" w:hAnsi="Segoe UI" w:cs="Segoe UI"/>
          <w:sz w:val="18"/>
          <w:szCs w:val="18"/>
        </w:rPr>
      </w:pPr>
    </w:p>
    <w:p w14:paraId="7BF57231" w14:textId="0DC32DB7" w:rsidR="008D3F99" w:rsidRDefault="00F143F3" w:rsidP="008D3F99">
      <w:pPr>
        <w:shd w:val="clear" w:color="auto" w:fill="FFFFFF"/>
        <w:spacing w:after="0" w:line="240" w:lineRule="auto"/>
        <w:textAlignment w:val="baseline"/>
        <w:rPr>
          <w:rFonts w:ascii="Segoe UI" w:eastAsia="Times New Roman" w:hAnsi="Segoe UI" w:cs="Segoe UI"/>
          <w:sz w:val="18"/>
          <w:szCs w:val="18"/>
        </w:rPr>
      </w:pPr>
      <w:r w:rsidRPr="00212E94">
        <w:rPr>
          <w:rFonts w:ascii="Calibri" w:eastAsia="Times New Roman" w:hAnsi="Calibri" w:cs="Calibri"/>
          <w:i/>
          <w:iCs/>
          <w:color w:val="000000"/>
        </w:rPr>
        <w:t>DICA outrigger pads and crane pads are used in 50+ countries and on all 7 continents around the world in construction, maintenance, electrical utility, oil and gas and tree care as well as local, state and federal government agencies.</w:t>
      </w:r>
      <w:r>
        <w:rPr>
          <w:rFonts w:ascii="Calibri" w:eastAsia="Times New Roman" w:hAnsi="Calibri" w:cs="Calibri"/>
          <w:i/>
          <w:iCs/>
          <w:color w:val="000000"/>
        </w:rPr>
        <w:t xml:space="preserve"> </w:t>
      </w:r>
    </w:p>
    <w:p w14:paraId="13BD8CD1" w14:textId="77777777" w:rsidR="008D3F99" w:rsidRPr="008D3F99" w:rsidRDefault="008D3F99" w:rsidP="008D3F99">
      <w:pPr>
        <w:shd w:val="clear" w:color="auto" w:fill="FFFFFF"/>
        <w:spacing w:after="0" w:line="240" w:lineRule="auto"/>
        <w:textAlignment w:val="baseline"/>
        <w:rPr>
          <w:rFonts w:ascii="Segoe UI" w:eastAsia="Times New Roman" w:hAnsi="Segoe UI" w:cs="Segoe UI"/>
          <w:sz w:val="18"/>
          <w:szCs w:val="18"/>
        </w:rPr>
      </w:pPr>
    </w:p>
    <w:p w14:paraId="306AC809" w14:textId="1788F396" w:rsidR="00F143F3" w:rsidRPr="00177017" w:rsidRDefault="00F143F3" w:rsidP="00F143F3">
      <w:pPr>
        <w:autoSpaceDE w:val="0"/>
        <w:autoSpaceDN w:val="0"/>
        <w:adjustRightInd w:val="0"/>
        <w:rPr>
          <w:rFonts w:ascii="Calibri" w:hAnsi="Calibri"/>
          <w:b/>
        </w:rPr>
      </w:pPr>
      <w:r w:rsidRPr="00177017">
        <w:rPr>
          <w:b/>
          <w:noProof/>
        </w:rPr>
        <w:drawing>
          <wp:anchor distT="0" distB="0" distL="114300" distR="114300" simplePos="0" relativeHeight="251659264" behindDoc="0" locked="0" layoutInCell="1" allowOverlap="1" wp14:anchorId="1908557E" wp14:editId="6FC47533">
            <wp:simplePos x="0" y="0"/>
            <wp:positionH relativeFrom="column">
              <wp:posOffset>0</wp:posOffset>
            </wp:positionH>
            <wp:positionV relativeFrom="paragraph">
              <wp:posOffset>170815</wp:posOffset>
            </wp:positionV>
            <wp:extent cx="1368425" cy="45212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42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017">
        <w:rPr>
          <w:rFonts w:ascii="Calibri" w:hAnsi="Calibri"/>
          <w:b/>
        </w:rPr>
        <w:t>Media Contact</w:t>
      </w:r>
    </w:p>
    <w:p w14:paraId="0B88E022" w14:textId="77777777" w:rsidR="00F143F3" w:rsidRDefault="00F143F3" w:rsidP="00F143F3">
      <w:pPr>
        <w:autoSpaceDE w:val="0"/>
        <w:autoSpaceDN w:val="0"/>
        <w:adjustRightInd w:val="0"/>
        <w:spacing w:after="0" w:line="240" w:lineRule="auto"/>
        <w:rPr>
          <w:rFonts w:ascii="Calibri" w:hAnsi="Calibri"/>
        </w:rPr>
      </w:pPr>
    </w:p>
    <w:p w14:paraId="1D0B2A2E" w14:textId="77777777" w:rsidR="00F143F3" w:rsidRDefault="00F143F3" w:rsidP="00F143F3">
      <w:pPr>
        <w:autoSpaceDE w:val="0"/>
        <w:autoSpaceDN w:val="0"/>
        <w:adjustRightInd w:val="0"/>
        <w:spacing w:after="0" w:line="240" w:lineRule="auto"/>
        <w:rPr>
          <w:rFonts w:ascii="Calibri" w:hAnsi="Calibri"/>
        </w:rPr>
      </w:pPr>
    </w:p>
    <w:p w14:paraId="401460BC" w14:textId="77777777" w:rsidR="00F143F3" w:rsidRPr="00E766BF" w:rsidRDefault="00F143F3" w:rsidP="00F143F3">
      <w:pPr>
        <w:autoSpaceDE w:val="0"/>
        <w:autoSpaceDN w:val="0"/>
        <w:adjustRightInd w:val="0"/>
        <w:spacing w:after="0" w:line="240" w:lineRule="auto"/>
        <w:rPr>
          <w:rFonts w:ascii="Calibri" w:hAnsi="Calibri"/>
        </w:rPr>
      </w:pPr>
      <w:r w:rsidRPr="00E766BF">
        <w:rPr>
          <w:rFonts w:ascii="Calibri" w:hAnsi="Calibri"/>
        </w:rPr>
        <w:t>Tracy Bennett</w:t>
      </w:r>
    </w:p>
    <w:p w14:paraId="68CFD247" w14:textId="77777777" w:rsidR="00F143F3" w:rsidRPr="00E766BF" w:rsidRDefault="00F143F3" w:rsidP="00F143F3">
      <w:pPr>
        <w:autoSpaceDE w:val="0"/>
        <w:autoSpaceDN w:val="0"/>
        <w:adjustRightInd w:val="0"/>
        <w:spacing w:after="0" w:line="240" w:lineRule="auto"/>
        <w:rPr>
          <w:rFonts w:ascii="Calibri" w:hAnsi="Calibri"/>
        </w:rPr>
      </w:pPr>
      <w:r w:rsidRPr="00E766BF">
        <w:rPr>
          <w:rFonts w:ascii="Calibri" w:hAnsi="Calibri"/>
        </w:rPr>
        <w:t>816-536-7903</w:t>
      </w:r>
    </w:p>
    <w:p w14:paraId="4962E96B" w14:textId="238DDD3B" w:rsidR="00002F2F" w:rsidRDefault="00000000" w:rsidP="002D3D6A">
      <w:pPr>
        <w:autoSpaceDE w:val="0"/>
        <w:autoSpaceDN w:val="0"/>
        <w:adjustRightInd w:val="0"/>
        <w:spacing w:after="0" w:line="240" w:lineRule="auto"/>
      </w:pPr>
      <w:hyperlink r:id="rId8" w:history="1">
        <w:r w:rsidR="00F143F3" w:rsidRPr="006936AA">
          <w:rPr>
            <w:rStyle w:val="Hyperlink"/>
            <w:rFonts w:ascii="Calibri" w:hAnsi="Calibri"/>
          </w:rPr>
          <w:t>tbennett@mightymomedia.com</w:t>
        </w:r>
      </w:hyperlink>
    </w:p>
    <w:sectPr w:rsidR="00002F2F" w:rsidSect="00A50A46">
      <w:headerReference w:type="even" r:id="rId9"/>
      <w:headerReference w:type="default" r:id="rId10"/>
      <w:footerReference w:type="default" r:id="rId11"/>
      <w:headerReference w:type="first" r:id="rId12"/>
      <w:pgSz w:w="12240" w:h="15840"/>
      <w:pgMar w:top="2340" w:right="1080" w:bottom="1530" w:left="1080" w:header="450" w:footer="1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EC44" w14:textId="77777777" w:rsidR="00E829E5" w:rsidRDefault="00E829E5" w:rsidP="003C415B">
      <w:pPr>
        <w:spacing w:after="0" w:line="240" w:lineRule="auto"/>
      </w:pPr>
      <w:r>
        <w:separator/>
      </w:r>
    </w:p>
  </w:endnote>
  <w:endnote w:type="continuationSeparator" w:id="0">
    <w:p w14:paraId="23DAF464" w14:textId="77777777" w:rsidR="00E829E5" w:rsidRDefault="00E829E5" w:rsidP="003C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5A54" w14:textId="02DBC73E" w:rsidR="00002F2F" w:rsidRDefault="00002F2F" w:rsidP="00002F2F">
    <w:pPr>
      <w:pStyle w:val="Footer"/>
      <w:ind w:firstLine="720"/>
    </w:pPr>
    <w:r w:rsidRPr="00002F2F">
      <w:rPr>
        <w:noProof/>
      </w:rPr>
      <w:drawing>
        <wp:anchor distT="0" distB="0" distL="114300" distR="114300" simplePos="0" relativeHeight="251662336" behindDoc="0" locked="0" layoutInCell="1" allowOverlap="1" wp14:anchorId="2F840377" wp14:editId="202F187F">
          <wp:simplePos x="0" y="0"/>
          <wp:positionH relativeFrom="margin">
            <wp:posOffset>41910</wp:posOffset>
          </wp:positionH>
          <wp:positionV relativeFrom="margin">
            <wp:posOffset>7964170</wp:posOffset>
          </wp:positionV>
          <wp:extent cx="6400800" cy="446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400800" cy="4464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A1C3" w14:textId="77777777" w:rsidR="00E829E5" w:rsidRDefault="00E829E5" w:rsidP="003C415B">
      <w:pPr>
        <w:spacing w:after="0" w:line="240" w:lineRule="auto"/>
      </w:pPr>
      <w:r>
        <w:separator/>
      </w:r>
    </w:p>
  </w:footnote>
  <w:footnote w:type="continuationSeparator" w:id="0">
    <w:p w14:paraId="5208CD3A" w14:textId="77777777" w:rsidR="00E829E5" w:rsidRDefault="00E829E5" w:rsidP="003C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D475" w14:textId="77777777" w:rsidR="00002F2F" w:rsidRDefault="00E829E5">
    <w:pPr>
      <w:pStyle w:val="Header"/>
    </w:pPr>
    <w:r>
      <w:rPr>
        <w:noProof/>
      </w:rPr>
      <w:pict w14:anchorId="2329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37578" o:spid="_x0000_s1026"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DICA_letterhead_20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9123" w14:textId="3CD99953" w:rsidR="00002F2F" w:rsidRDefault="00002F2F">
    <w:pPr>
      <w:pStyle w:val="Header"/>
    </w:pPr>
    <w:r>
      <w:rPr>
        <w:noProof/>
      </w:rPr>
      <w:drawing>
        <wp:anchor distT="0" distB="0" distL="114300" distR="114300" simplePos="0" relativeHeight="251661312" behindDoc="1" locked="0" layoutInCell="1" allowOverlap="1" wp14:anchorId="5D99E03B" wp14:editId="0CCFFFFE">
          <wp:simplePos x="0" y="0"/>
          <wp:positionH relativeFrom="column">
            <wp:posOffset>0</wp:posOffset>
          </wp:positionH>
          <wp:positionV relativeFrom="paragraph">
            <wp:posOffset>49742</wp:posOffset>
          </wp:positionV>
          <wp:extent cx="2173884" cy="662517"/>
          <wp:effectExtent l="0" t="0" r="107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A_logo_horizontal_no shadow copy.eps"/>
                  <pic:cNvPicPr/>
                </pic:nvPicPr>
                <pic:blipFill>
                  <a:blip r:embed="rId1">
                    <a:extLst>
                      <a:ext uri="{28A0092B-C50C-407E-A947-70E740481C1C}">
                        <a14:useLocalDpi xmlns:a14="http://schemas.microsoft.com/office/drawing/2010/main" val="0"/>
                      </a:ext>
                    </a:extLst>
                  </a:blip>
                  <a:stretch>
                    <a:fillRect/>
                  </a:stretch>
                </pic:blipFill>
                <pic:spPr>
                  <a:xfrm>
                    <a:off x="0" y="0"/>
                    <a:ext cx="2173884" cy="662517"/>
                  </a:xfrm>
                  <a:prstGeom prst="rect">
                    <a:avLst/>
                  </a:prstGeom>
                </pic:spPr>
              </pic:pic>
            </a:graphicData>
          </a:graphic>
          <wp14:sizeRelH relativeFrom="margin">
            <wp14:pctWidth>0</wp14:pctWidth>
          </wp14:sizeRelH>
          <wp14:sizeRelV relativeFrom="margin">
            <wp14:pctHeight>0</wp14:pctHeight>
          </wp14:sizeRelV>
        </wp:anchor>
      </w:drawing>
    </w: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C78B" w14:textId="77777777" w:rsidR="00002F2F" w:rsidRDefault="00E829E5">
    <w:pPr>
      <w:pStyle w:val="Header"/>
    </w:pPr>
    <w:r>
      <w:rPr>
        <w:noProof/>
      </w:rPr>
      <w:pict w14:anchorId="52FB3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37577"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DICA_letterhead_201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716B"/>
    <w:multiLevelType w:val="multilevel"/>
    <w:tmpl w:val="D5141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7F61230"/>
    <w:multiLevelType w:val="multilevel"/>
    <w:tmpl w:val="FB6C157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83698C"/>
    <w:multiLevelType w:val="multilevel"/>
    <w:tmpl w:val="EF38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0936C4"/>
    <w:multiLevelType w:val="hybridMultilevel"/>
    <w:tmpl w:val="4B1E12A0"/>
    <w:lvl w:ilvl="0" w:tplc="C31EE328">
      <w:start w:val="1"/>
      <w:numFmt w:val="bullet"/>
      <w:lvlText w:val=""/>
      <w:lvlJc w:val="left"/>
      <w:pPr>
        <w:ind w:left="720" w:hanging="360"/>
      </w:pPr>
      <w:rPr>
        <w:rFonts w:ascii="Symbol" w:hAnsi="Symbol" w:hint="default"/>
      </w:rPr>
    </w:lvl>
    <w:lvl w:ilvl="1" w:tplc="0930E0AA">
      <w:start w:val="1"/>
      <w:numFmt w:val="bullet"/>
      <w:lvlText w:val="o"/>
      <w:lvlJc w:val="left"/>
      <w:pPr>
        <w:ind w:left="1440" w:hanging="360"/>
      </w:pPr>
      <w:rPr>
        <w:rFonts w:ascii="Courier New" w:hAnsi="Courier New" w:hint="default"/>
      </w:rPr>
    </w:lvl>
    <w:lvl w:ilvl="2" w:tplc="67D25640">
      <w:start w:val="1"/>
      <w:numFmt w:val="bullet"/>
      <w:lvlText w:val=""/>
      <w:lvlJc w:val="left"/>
      <w:pPr>
        <w:ind w:left="2160" w:hanging="360"/>
      </w:pPr>
      <w:rPr>
        <w:rFonts w:ascii="Wingdings" w:hAnsi="Wingdings" w:hint="default"/>
      </w:rPr>
    </w:lvl>
    <w:lvl w:ilvl="3" w:tplc="4F7A8406">
      <w:start w:val="1"/>
      <w:numFmt w:val="bullet"/>
      <w:lvlText w:val=""/>
      <w:lvlJc w:val="left"/>
      <w:pPr>
        <w:ind w:left="2880" w:hanging="360"/>
      </w:pPr>
      <w:rPr>
        <w:rFonts w:ascii="Symbol" w:hAnsi="Symbol" w:hint="default"/>
      </w:rPr>
    </w:lvl>
    <w:lvl w:ilvl="4" w:tplc="6C60159E">
      <w:start w:val="1"/>
      <w:numFmt w:val="bullet"/>
      <w:lvlText w:val="o"/>
      <w:lvlJc w:val="left"/>
      <w:pPr>
        <w:ind w:left="3600" w:hanging="360"/>
      </w:pPr>
      <w:rPr>
        <w:rFonts w:ascii="Courier New" w:hAnsi="Courier New" w:hint="default"/>
      </w:rPr>
    </w:lvl>
    <w:lvl w:ilvl="5" w:tplc="D1483A00">
      <w:start w:val="1"/>
      <w:numFmt w:val="bullet"/>
      <w:lvlText w:val=""/>
      <w:lvlJc w:val="left"/>
      <w:pPr>
        <w:ind w:left="4320" w:hanging="360"/>
      </w:pPr>
      <w:rPr>
        <w:rFonts w:ascii="Wingdings" w:hAnsi="Wingdings" w:hint="default"/>
      </w:rPr>
    </w:lvl>
    <w:lvl w:ilvl="6" w:tplc="690C8130">
      <w:start w:val="1"/>
      <w:numFmt w:val="bullet"/>
      <w:lvlText w:val=""/>
      <w:lvlJc w:val="left"/>
      <w:pPr>
        <w:ind w:left="5040" w:hanging="360"/>
      </w:pPr>
      <w:rPr>
        <w:rFonts w:ascii="Symbol" w:hAnsi="Symbol" w:hint="default"/>
      </w:rPr>
    </w:lvl>
    <w:lvl w:ilvl="7" w:tplc="B38CAF96">
      <w:start w:val="1"/>
      <w:numFmt w:val="bullet"/>
      <w:lvlText w:val="o"/>
      <w:lvlJc w:val="left"/>
      <w:pPr>
        <w:ind w:left="5760" w:hanging="360"/>
      </w:pPr>
      <w:rPr>
        <w:rFonts w:ascii="Courier New" w:hAnsi="Courier New" w:hint="default"/>
      </w:rPr>
    </w:lvl>
    <w:lvl w:ilvl="8" w:tplc="AD68F4D4">
      <w:start w:val="1"/>
      <w:numFmt w:val="bullet"/>
      <w:lvlText w:val=""/>
      <w:lvlJc w:val="left"/>
      <w:pPr>
        <w:ind w:left="6480" w:hanging="360"/>
      </w:pPr>
      <w:rPr>
        <w:rFonts w:ascii="Wingdings" w:hAnsi="Wingdings" w:hint="default"/>
      </w:rPr>
    </w:lvl>
  </w:abstractNum>
  <w:num w:numId="1" w16cid:durableId="1727488918">
    <w:abstractNumId w:val="3"/>
  </w:num>
  <w:num w:numId="2" w16cid:durableId="1709138">
    <w:abstractNumId w:val="2"/>
  </w:num>
  <w:num w:numId="3" w16cid:durableId="1705714432">
    <w:abstractNumId w:val="0"/>
  </w:num>
  <w:num w:numId="4" w16cid:durableId="1842351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KwNDExNLc0MjYwMDVU0lEKTi0uzszPAykwrAUARDgAkiwAAAA="/>
  </w:docVars>
  <w:rsids>
    <w:rsidRoot w:val="003C415B"/>
    <w:rsid w:val="00002F2F"/>
    <w:rsid w:val="0003469E"/>
    <w:rsid w:val="0005006C"/>
    <w:rsid w:val="00057E83"/>
    <w:rsid w:val="00094922"/>
    <w:rsid w:val="000C235A"/>
    <w:rsid w:val="001402EC"/>
    <w:rsid w:val="00152730"/>
    <w:rsid w:val="00163DD1"/>
    <w:rsid w:val="00182306"/>
    <w:rsid w:val="001C645F"/>
    <w:rsid w:val="00263BC1"/>
    <w:rsid w:val="002704A4"/>
    <w:rsid w:val="0028455A"/>
    <w:rsid w:val="00293103"/>
    <w:rsid w:val="002956F3"/>
    <w:rsid w:val="002D3D6A"/>
    <w:rsid w:val="00316284"/>
    <w:rsid w:val="0034150F"/>
    <w:rsid w:val="00374C54"/>
    <w:rsid w:val="003C415B"/>
    <w:rsid w:val="003F2E20"/>
    <w:rsid w:val="00405517"/>
    <w:rsid w:val="004A613B"/>
    <w:rsid w:val="004C0B77"/>
    <w:rsid w:val="004D3597"/>
    <w:rsid w:val="00502C60"/>
    <w:rsid w:val="005118F3"/>
    <w:rsid w:val="00520B5B"/>
    <w:rsid w:val="005D117C"/>
    <w:rsid w:val="00647BF0"/>
    <w:rsid w:val="00667AFD"/>
    <w:rsid w:val="006A2D0B"/>
    <w:rsid w:val="006B631F"/>
    <w:rsid w:val="006E1505"/>
    <w:rsid w:val="00716666"/>
    <w:rsid w:val="00733D1C"/>
    <w:rsid w:val="00752728"/>
    <w:rsid w:val="00772BA6"/>
    <w:rsid w:val="007C12DF"/>
    <w:rsid w:val="007E05A1"/>
    <w:rsid w:val="008103C1"/>
    <w:rsid w:val="008345DF"/>
    <w:rsid w:val="008B7394"/>
    <w:rsid w:val="008D3F99"/>
    <w:rsid w:val="008D4EA1"/>
    <w:rsid w:val="0092500C"/>
    <w:rsid w:val="00944ABB"/>
    <w:rsid w:val="00956072"/>
    <w:rsid w:val="00974B57"/>
    <w:rsid w:val="009B3329"/>
    <w:rsid w:val="009E374C"/>
    <w:rsid w:val="00A32356"/>
    <w:rsid w:val="00A360D1"/>
    <w:rsid w:val="00A42EC8"/>
    <w:rsid w:val="00A45814"/>
    <w:rsid w:val="00A47809"/>
    <w:rsid w:val="00A50A46"/>
    <w:rsid w:val="00A53C44"/>
    <w:rsid w:val="00A628F0"/>
    <w:rsid w:val="00A71E46"/>
    <w:rsid w:val="00A75741"/>
    <w:rsid w:val="00A9082D"/>
    <w:rsid w:val="00AC497D"/>
    <w:rsid w:val="00AC56CE"/>
    <w:rsid w:val="00AD0F96"/>
    <w:rsid w:val="00AF4C52"/>
    <w:rsid w:val="00B070F8"/>
    <w:rsid w:val="00B07D08"/>
    <w:rsid w:val="00B12AFB"/>
    <w:rsid w:val="00B50AE5"/>
    <w:rsid w:val="00B522CC"/>
    <w:rsid w:val="00B7214B"/>
    <w:rsid w:val="00B83E6D"/>
    <w:rsid w:val="00BA4FDB"/>
    <w:rsid w:val="00BB006E"/>
    <w:rsid w:val="00BB0D50"/>
    <w:rsid w:val="00C553E5"/>
    <w:rsid w:val="00C852E0"/>
    <w:rsid w:val="00C9382C"/>
    <w:rsid w:val="00CC5E07"/>
    <w:rsid w:val="00D00301"/>
    <w:rsid w:val="00DC672C"/>
    <w:rsid w:val="00DD5F51"/>
    <w:rsid w:val="00DE07AB"/>
    <w:rsid w:val="00DF7F27"/>
    <w:rsid w:val="00E20C08"/>
    <w:rsid w:val="00E35287"/>
    <w:rsid w:val="00E54BB0"/>
    <w:rsid w:val="00E65590"/>
    <w:rsid w:val="00E829E5"/>
    <w:rsid w:val="00E907BC"/>
    <w:rsid w:val="00EF7A7A"/>
    <w:rsid w:val="00F143F3"/>
    <w:rsid w:val="00F40261"/>
    <w:rsid w:val="00F445D9"/>
    <w:rsid w:val="00F55AF3"/>
    <w:rsid w:val="00F771C8"/>
    <w:rsid w:val="00FA389A"/>
    <w:rsid w:val="00FC4D7C"/>
    <w:rsid w:val="0CAF6229"/>
    <w:rsid w:val="0F12AC6D"/>
    <w:rsid w:val="165F490C"/>
    <w:rsid w:val="18EDC63C"/>
    <w:rsid w:val="2D726007"/>
    <w:rsid w:val="3DCAEB7A"/>
    <w:rsid w:val="44ED0EFD"/>
    <w:rsid w:val="51ABEA71"/>
    <w:rsid w:val="5CB198EC"/>
    <w:rsid w:val="70420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2F218"/>
  <w15:docId w15:val="{C2BACAF6-C1E2-774C-A4C7-CFBA7AFA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5B"/>
  </w:style>
  <w:style w:type="paragraph" w:styleId="Footer">
    <w:name w:val="footer"/>
    <w:basedOn w:val="Normal"/>
    <w:link w:val="FooterChar"/>
    <w:uiPriority w:val="99"/>
    <w:unhideWhenUsed/>
    <w:rsid w:val="003C4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5B"/>
  </w:style>
  <w:style w:type="paragraph" w:styleId="BalloonText">
    <w:name w:val="Balloon Text"/>
    <w:basedOn w:val="Normal"/>
    <w:link w:val="BalloonTextChar"/>
    <w:uiPriority w:val="99"/>
    <w:semiHidden/>
    <w:unhideWhenUsed/>
    <w:rsid w:val="00C93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82C"/>
    <w:rPr>
      <w:rFonts w:ascii="Lucida Grande" w:hAnsi="Lucida Grande" w:cs="Lucida Grande"/>
      <w:sz w:val="18"/>
      <w:szCs w:val="18"/>
    </w:rPr>
  </w:style>
  <w:style w:type="character" w:styleId="Hyperlink">
    <w:name w:val="Hyperlink"/>
    <w:basedOn w:val="DefaultParagraphFont"/>
    <w:uiPriority w:val="99"/>
    <w:unhideWhenUsed/>
    <w:rsid w:val="00F143F3"/>
    <w:rPr>
      <w:color w:val="0000FF"/>
      <w:u w:val="single"/>
    </w:rPr>
  </w:style>
  <w:style w:type="paragraph" w:customStyle="1" w:styleId="paragraph">
    <w:name w:val="paragraph"/>
    <w:basedOn w:val="Normal"/>
    <w:rsid w:val="00F14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F143F3"/>
  </w:style>
  <w:style w:type="paragraph" w:styleId="NormalWeb">
    <w:name w:val="Normal (Web)"/>
    <w:basedOn w:val="Normal"/>
    <w:uiPriority w:val="99"/>
    <w:unhideWhenUsed/>
    <w:rsid w:val="00F14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12DF"/>
  </w:style>
  <w:style w:type="character" w:customStyle="1" w:styleId="eop">
    <w:name w:val="eop"/>
    <w:basedOn w:val="DefaultParagraphFont"/>
    <w:rsid w:val="007C12DF"/>
  </w:style>
  <w:style w:type="paragraph" w:styleId="Revision">
    <w:name w:val="Revision"/>
    <w:hidden/>
    <w:uiPriority w:val="99"/>
    <w:semiHidden/>
    <w:rsid w:val="00A53C44"/>
    <w:pPr>
      <w:spacing w:after="0" w:line="240" w:lineRule="auto"/>
    </w:pPr>
  </w:style>
  <w:style w:type="character" w:styleId="CommentReference">
    <w:name w:val="annotation reference"/>
    <w:basedOn w:val="DefaultParagraphFont"/>
    <w:uiPriority w:val="99"/>
    <w:semiHidden/>
    <w:unhideWhenUsed/>
    <w:rsid w:val="00B12AFB"/>
    <w:rPr>
      <w:sz w:val="16"/>
      <w:szCs w:val="16"/>
    </w:rPr>
  </w:style>
  <w:style w:type="paragraph" w:styleId="CommentText">
    <w:name w:val="annotation text"/>
    <w:basedOn w:val="Normal"/>
    <w:link w:val="CommentTextChar"/>
    <w:uiPriority w:val="99"/>
    <w:unhideWhenUsed/>
    <w:rsid w:val="00B12AFB"/>
    <w:pPr>
      <w:spacing w:line="240" w:lineRule="auto"/>
    </w:pPr>
    <w:rPr>
      <w:sz w:val="20"/>
      <w:szCs w:val="20"/>
    </w:rPr>
  </w:style>
  <w:style w:type="character" w:customStyle="1" w:styleId="CommentTextChar">
    <w:name w:val="Comment Text Char"/>
    <w:basedOn w:val="DefaultParagraphFont"/>
    <w:link w:val="CommentText"/>
    <w:uiPriority w:val="99"/>
    <w:rsid w:val="00B12AFB"/>
    <w:rPr>
      <w:sz w:val="20"/>
      <w:szCs w:val="20"/>
    </w:rPr>
  </w:style>
  <w:style w:type="paragraph" w:styleId="CommentSubject">
    <w:name w:val="annotation subject"/>
    <w:basedOn w:val="CommentText"/>
    <w:next w:val="CommentText"/>
    <w:link w:val="CommentSubjectChar"/>
    <w:uiPriority w:val="99"/>
    <w:semiHidden/>
    <w:unhideWhenUsed/>
    <w:rsid w:val="00B12AFB"/>
    <w:rPr>
      <w:b/>
      <w:bCs/>
    </w:rPr>
  </w:style>
  <w:style w:type="character" w:customStyle="1" w:styleId="CommentSubjectChar">
    <w:name w:val="Comment Subject Char"/>
    <w:basedOn w:val="CommentTextChar"/>
    <w:link w:val="CommentSubject"/>
    <w:uiPriority w:val="99"/>
    <w:semiHidden/>
    <w:rsid w:val="00B12AFB"/>
    <w:rPr>
      <w:b/>
      <w:bCs/>
      <w:sz w:val="20"/>
      <w:szCs w:val="20"/>
    </w:rPr>
  </w:style>
  <w:style w:type="character" w:customStyle="1" w:styleId="spellingerror">
    <w:name w:val="spellingerror"/>
    <w:basedOn w:val="DefaultParagraphFont"/>
    <w:rsid w:val="009E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2902">
      <w:bodyDiv w:val="1"/>
      <w:marLeft w:val="0"/>
      <w:marRight w:val="0"/>
      <w:marTop w:val="0"/>
      <w:marBottom w:val="0"/>
      <w:divBdr>
        <w:top w:val="none" w:sz="0" w:space="0" w:color="auto"/>
        <w:left w:val="none" w:sz="0" w:space="0" w:color="auto"/>
        <w:bottom w:val="none" w:sz="0" w:space="0" w:color="auto"/>
        <w:right w:val="none" w:sz="0" w:space="0" w:color="auto"/>
      </w:divBdr>
      <w:divsChild>
        <w:div w:id="1365449468">
          <w:marLeft w:val="0"/>
          <w:marRight w:val="0"/>
          <w:marTop w:val="0"/>
          <w:marBottom w:val="0"/>
          <w:divBdr>
            <w:top w:val="none" w:sz="0" w:space="0" w:color="auto"/>
            <w:left w:val="none" w:sz="0" w:space="0" w:color="auto"/>
            <w:bottom w:val="none" w:sz="0" w:space="0" w:color="auto"/>
            <w:right w:val="none" w:sz="0" w:space="0" w:color="auto"/>
          </w:divBdr>
        </w:div>
        <w:div w:id="993950336">
          <w:marLeft w:val="0"/>
          <w:marRight w:val="0"/>
          <w:marTop w:val="0"/>
          <w:marBottom w:val="0"/>
          <w:divBdr>
            <w:top w:val="none" w:sz="0" w:space="0" w:color="auto"/>
            <w:left w:val="none" w:sz="0" w:space="0" w:color="auto"/>
            <w:bottom w:val="none" w:sz="0" w:space="0" w:color="auto"/>
            <w:right w:val="none" w:sz="0" w:space="0" w:color="auto"/>
          </w:divBdr>
        </w:div>
        <w:div w:id="653918922">
          <w:marLeft w:val="0"/>
          <w:marRight w:val="0"/>
          <w:marTop w:val="0"/>
          <w:marBottom w:val="0"/>
          <w:divBdr>
            <w:top w:val="none" w:sz="0" w:space="0" w:color="auto"/>
            <w:left w:val="none" w:sz="0" w:space="0" w:color="auto"/>
            <w:bottom w:val="none" w:sz="0" w:space="0" w:color="auto"/>
            <w:right w:val="none" w:sz="0" w:space="0" w:color="auto"/>
          </w:divBdr>
        </w:div>
      </w:divsChild>
    </w:div>
    <w:div w:id="344863583">
      <w:bodyDiv w:val="1"/>
      <w:marLeft w:val="0"/>
      <w:marRight w:val="0"/>
      <w:marTop w:val="0"/>
      <w:marBottom w:val="0"/>
      <w:divBdr>
        <w:top w:val="none" w:sz="0" w:space="0" w:color="auto"/>
        <w:left w:val="none" w:sz="0" w:space="0" w:color="auto"/>
        <w:bottom w:val="none" w:sz="0" w:space="0" w:color="auto"/>
        <w:right w:val="none" w:sz="0" w:space="0" w:color="auto"/>
      </w:divBdr>
    </w:div>
    <w:div w:id="638340086">
      <w:bodyDiv w:val="1"/>
      <w:marLeft w:val="0"/>
      <w:marRight w:val="0"/>
      <w:marTop w:val="0"/>
      <w:marBottom w:val="0"/>
      <w:divBdr>
        <w:top w:val="none" w:sz="0" w:space="0" w:color="auto"/>
        <w:left w:val="none" w:sz="0" w:space="0" w:color="auto"/>
        <w:bottom w:val="none" w:sz="0" w:space="0" w:color="auto"/>
        <w:right w:val="none" w:sz="0" w:space="0" w:color="auto"/>
      </w:divBdr>
    </w:div>
    <w:div w:id="811560294">
      <w:bodyDiv w:val="1"/>
      <w:marLeft w:val="0"/>
      <w:marRight w:val="0"/>
      <w:marTop w:val="0"/>
      <w:marBottom w:val="0"/>
      <w:divBdr>
        <w:top w:val="none" w:sz="0" w:space="0" w:color="auto"/>
        <w:left w:val="none" w:sz="0" w:space="0" w:color="auto"/>
        <w:bottom w:val="none" w:sz="0" w:space="0" w:color="auto"/>
        <w:right w:val="none" w:sz="0" w:space="0" w:color="auto"/>
      </w:divBdr>
      <w:divsChild>
        <w:div w:id="185681437">
          <w:marLeft w:val="0"/>
          <w:marRight w:val="0"/>
          <w:marTop w:val="0"/>
          <w:marBottom w:val="0"/>
          <w:divBdr>
            <w:top w:val="none" w:sz="0" w:space="0" w:color="auto"/>
            <w:left w:val="none" w:sz="0" w:space="0" w:color="auto"/>
            <w:bottom w:val="none" w:sz="0" w:space="0" w:color="auto"/>
            <w:right w:val="none" w:sz="0" w:space="0" w:color="auto"/>
          </w:divBdr>
        </w:div>
        <w:div w:id="1436361666">
          <w:marLeft w:val="0"/>
          <w:marRight w:val="0"/>
          <w:marTop w:val="0"/>
          <w:marBottom w:val="0"/>
          <w:divBdr>
            <w:top w:val="none" w:sz="0" w:space="0" w:color="auto"/>
            <w:left w:val="none" w:sz="0" w:space="0" w:color="auto"/>
            <w:bottom w:val="none" w:sz="0" w:space="0" w:color="auto"/>
            <w:right w:val="none" w:sz="0" w:space="0" w:color="auto"/>
          </w:divBdr>
        </w:div>
        <w:div w:id="1650208222">
          <w:marLeft w:val="0"/>
          <w:marRight w:val="0"/>
          <w:marTop w:val="0"/>
          <w:marBottom w:val="0"/>
          <w:divBdr>
            <w:top w:val="none" w:sz="0" w:space="0" w:color="auto"/>
            <w:left w:val="none" w:sz="0" w:space="0" w:color="auto"/>
            <w:bottom w:val="none" w:sz="0" w:space="0" w:color="auto"/>
            <w:right w:val="none" w:sz="0" w:space="0" w:color="auto"/>
          </w:divBdr>
        </w:div>
      </w:divsChild>
    </w:div>
    <w:div w:id="11883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nnett@mightymomed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 Cole</dc:creator>
  <cp:keywords/>
  <dc:description/>
  <cp:lastModifiedBy>Joey Aguirre</cp:lastModifiedBy>
  <cp:revision>2</cp:revision>
  <dcterms:created xsi:type="dcterms:W3CDTF">2023-03-02T19:16:00Z</dcterms:created>
  <dcterms:modified xsi:type="dcterms:W3CDTF">2023-03-02T19:16:00Z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609078af7b94810f009c695d75b128eac0a01ecd9461e5b699ccced5e1d81c7f</vt:lpwstr>
  </property>
</Properties>
</file>